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635915" w:rsidRPr="00635915" w:rsidTr="00681F2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635915" w:rsidRPr="00635915" w:rsidRDefault="00635915" w:rsidP="00635915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35915">
              <w:rPr>
                <w:rFonts w:ascii="Arial" w:hAnsi="Arial" w:cs="Arial"/>
                <w:bCs/>
                <w:sz w:val="24"/>
                <w:szCs w:val="24"/>
              </w:rPr>
              <w:t>Приложени</w:t>
            </w:r>
            <w:bookmarkStart w:id="0" w:name="_GoBack"/>
            <w:bookmarkEnd w:id="0"/>
            <w:r w:rsidRPr="00635915">
              <w:rPr>
                <w:rFonts w:ascii="Arial" w:hAnsi="Arial" w:cs="Arial"/>
                <w:bCs/>
                <w:sz w:val="24"/>
                <w:szCs w:val="24"/>
              </w:rPr>
              <w:t>е 4</w:t>
            </w:r>
          </w:p>
          <w:p w:rsidR="00635915" w:rsidRPr="00635915" w:rsidRDefault="00635915" w:rsidP="00635915">
            <w:pPr>
              <w:tabs>
                <w:tab w:val="left" w:pos="3011"/>
              </w:tabs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635915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635915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635915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635915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635915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635915" w:rsidRPr="00635915" w:rsidRDefault="00635915" w:rsidP="00635915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635915" w:rsidRPr="00635915" w:rsidRDefault="00635915" w:rsidP="00635915">
      <w:pPr>
        <w:spacing w:after="0" w:line="240" w:lineRule="auto"/>
        <w:ind w:firstLine="10206"/>
        <w:jc w:val="center"/>
        <w:rPr>
          <w:rFonts w:ascii="Arial" w:eastAsia="Batang" w:hAnsi="Arial" w:cs="Arial"/>
          <w:sz w:val="24"/>
          <w:szCs w:val="24"/>
        </w:rPr>
      </w:pPr>
    </w:p>
    <w:p w:rsidR="00635915" w:rsidRPr="00635915" w:rsidRDefault="00635915" w:rsidP="00635915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635915">
        <w:rPr>
          <w:rFonts w:ascii="Arial" w:eastAsia="Calibri" w:hAnsi="Arial" w:cs="Arial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на плановый период 2027 и 2028 годов</w:t>
      </w:r>
    </w:p>
    <w:p w:rsidR="00635915" w:rsidRPr="00635915" w:rsidRDefault="00635915" w:rsidP="00635915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63591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63591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63591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№69)</w:t>
      </w:r>
    </w:p>
    <w:p w:rsidR="00635915" w:rsidRPr="00635915" w:rsidRDefault="00635915" w:rsidP="00635915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635915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635915" w:rsidRPr="00635915" w:rsidTr="00681F2C">
        <w:tc>
          <w:tcPr>
            <w:tcW w:w="15137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4876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110"/>
              <w:gridCol w:w="1701"/>
              <w:gridCol w:w="850"/>
              <w:gridCol w:w="1701"/>
              <w:gridCol w:w="1701"/>
              <w:gridCol w:w="1813"/>
            </w:tblGrid>
            <w:tr w:rsidR="00635915" w:rsidRPr="00635915" w:rsidTr="00681F2C">
              <w:trPr>
                <w:trHeight w:val="276"/>
                <w:jc w:val="center"/>
              </w:trPr>
              <w:tc>
                <w:tcPr>
                  <w:tcW w:w="711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551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81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  <w:tr w:rsidR="00635915" w:rsidRPr="00635915" w:rsidTr="00681F2C">
              <w:trPr>
                <w:trHeight w:val="739"/>
                <w:jc w:val="center"/>
              </w:trPr>
              <w:tc>
                <w:tcPr>
                  <w:tcW w:w="711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Целевая статья расходов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35915" w:rsidRPr="00635915" w:rsidRDefault="00635915" w:rsidP="006359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35915" w:rsidRPr="00635915" w:rsidTr="00681F2C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5915" w:rsidRPr="00635915" w:rsidRDefault="00635915" w:rsidP="00635915">
            <w:pPr>
              <w:spacing w:after="0" w:line="240" w:lineRule="auto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493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134"/>
              <w:gridCol w:w="1701"/>
              <w:gridCol w:w="850"/>
              <w:gridCol w:w="1701"/>
              <w:gridCol w:w="1701"/>
              <w:gridCol w:w="1817"/>
              <w:gridCol w:w="26"/>
            </w:tblGrid>
            <w:tr w:rsidR="00635915" w:rsidRPr="00635915" w:rsidTr="00681F2C">
              <w:trPr>
                <w:gridAfter w:val="1"/>
                <w:wAfter w:w="26" w:type="dxa"/>
                <w:jc w:val="center"/>
              </w:trPr>
              <w:tc>
                <w:tcPr>
                  <w:tcW w:w="7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2 039 766 785,37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1 767 443 471,56</w:t>
                  </w:r>
                </w:p>
              </w:tc>
              <w:tc>
                <w:tcPr>
                  <w:tcW w:w="18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</w:p>
              </w:tc>
            </w:tr>
            <w:tr w:rsidR="00635915" w:rsidRPr="00635915" w:rsidTr="00681F2C">
              <w:trPr>
                <w:gridAfter w:val="1"/>
                <w:wAfter w:w="26" w:type="dxa"/>
                <w:jc w:val="center"/>
              </w:trPr>
              <w:tc>
                <w:tcPr>
                  <w:tcW w:w="7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образования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855 456 303,96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838 742 996,32</w:t>
                  </w:r>
                </w:p>
              </w:tc>
              <w:tc>
                <w:tcPr>
                  <w:tcW w:w="18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857 695 196,47</w:t>
                  </w:r>
                </w:p>
              </w:tc>
            </w:tr>
            <w:tr w:rsidR="00635915" w:rsidRPr="00635915" w:rsidTr="00681F2C">
              <w:trPr>
                <w:gridAfter w:val="1"/>
                <w:wAfter w:w="26" w:type="dxa"/>
                <w:jc w:val="center"/>
              </w:trPr>
              <w:tc>
                <w:tcPr>
                  <w:tcW w:w="7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273 279 871,00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271 893 968,42</w:t>
                  </w:r>
                </w:p>
              </w:tc>
              <w:tc>
                <w:tcPr>
                  <w:tcW w:w="18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278 424 115,79</w:t>
                  </w:r>
                </w:p>
              </w:tc>
            </w:tr>
            <w:tr w:rsidR="00635915" w:rsidRPr="00635915" w:rsidTr="00681F2C">
              <w:trPr>
                <w:gridAfter w:val="1"/>
                <w:wAfter w:w="26" w:type="dxa"/>
                <w:jc w:val="center"/>
              </w:trPr>
              <w:tc>
                <w:tcPr>
                  <w:tcW w:w="7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дошкольного образования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01 1 01 00000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8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635915" w:rsidRPr="00635915" w:rsidTr="00681F2C">
              <w:trPr>
                <w:gridAfter w:val="1"/>
                <w:wAfter w:w="26" w:type="dxa"/>
                <w:jc w:val="center"/>
              </w:trPr>
              <w:tc>
                <w:tcPr>
                  <w:tcW w:w="7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8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635915" w:rsidRPr="00635915" w:rsidTr="00681F2C">
              <w:trPr>
                <w:gridAfter w:val="1"/>
                <w:wAfter w:w="26" w:type="dxa"/>
                <w:jc w:val="center"/>
              </w:trPr>
              <w:tc>
                <w:tcPr>
                  <w:tcW w:w="7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8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635915" w:rsidRPr="00635915" w:rsidTr="00681F2C">
              <w:trPr>
                <w:gridAfter w:val="1"/>
                <w:wAfter w:w="26" w:type="dxa"/>
                <w:jc w:val="center"/>
              </w:trPr>
              <w:tc>
                <w:tcPr>
                  <w:tcW w:w="7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01 1 03 00000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gridAfter w:val="1"/>
                <w:wAfter w:w="26" w:type="dxa"/>
                <w:jc w:val="center"/>
              </w:trPr>
              <w:tc>
                <w:tcPr>
                  <w:tcW w:w="7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gridAfter w:val="1"/>
                <w:wAfter w:w="26" w:type="dxa"/>
                <w:jc w:val="center"/>
              </w:trPr>
              <w:tc>
                <w:tcPr>
                  <w:tcW w:w="7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проведению ремонтных работ в муниципальных дошкольных 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дошкольных образовательных организациях (по отдельным видам работ)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484 753 570,96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470 608 490,58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482 853 685,88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образования: начальное образование, основное образование, среднее образование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14 189 217,79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МАОУ «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Уренская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 №1»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МБОУ «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Б.Терсенская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СОШ» в д. Б.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Терсень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проведения капитальных ремонтов 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образовательных организациях (по отдельным видам работ)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школы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строительству школы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</w:t>
                  </w: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2 10 S2480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туберкулезной интоксикацией, обучающихся в муниципальных 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организацию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исполнению требований к антитеррористической защищенности объектов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центров развития и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финансовое обеспечение деятельности центров образования цифрового и гуманитарного профилей «Точка роста»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29 201 692,77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29 421 071,00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29 452 653,00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27 932 292,00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26 741 367,32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26 836 224,80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образовательных организаций дополнительного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19 144 880,00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19 902 960,00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20 692 700,00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19 144 880,00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19 902 960,00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20 692 700,00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18 869 475,20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19 581 012,68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20 322 266,40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оздоровления и занятости детей и молодежи»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01 5 00 00000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5 156 650,00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5 160 250,00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5 194 350,00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отдыха и оздоровления детей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отдыха и оздоровления детей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40 880,00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781 620,00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785 050,00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817 520,00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01 6 00 00000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64 333 920,00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64 338 920,00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64 386 820,00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01 6 01 00190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Содержание прочих учреждений Управления образования администрации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2 375 420,00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Иные расходы Управления образования администрации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4 187 800,00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4 235 700,00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интеллектуальных, творческих и спортивных мероприятий для педагогов и обучающихся.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1 169 600,00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1 174 600,00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1 222 500,00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1 137 600,00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1 184 000,00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404 300,00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«О наделении органов местного самоуправления муниципальных районов, муниципальных округов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01 6 03 73950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адресная программа «Переселение граждан из аварийного жилищного фонда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«Переселение граждан из аварийного жилищного фонда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2024 - 2028 гг.»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«Жилье»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культуры и молодежной политики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247 820 228,86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218 558 202,87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208 560 438,46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«Функционирование и развитие учреждений культуры»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150 985 521,88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библиотечного дела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29 454 615,66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28 856 302,87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28 858 538,46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учреждений, оказывающих услуги по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библиотечно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- информационному обслуживанию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29 360 692,55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отрасли культуры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музейного дела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населению музейных предметов и музейных коллекций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5 118 560,36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культурного досуга и массового отдыха населения, развитие художественного творчества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организации культурного досуга и массового отдыха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97 692 345,86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государственных праздников и общественно-значимых мероприятий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в сфере культуры и кинематографии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модельных муниципальных библиотек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«Сохранение и развитие материально- технической базы муниципальных учреждений культуры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Ремонт муниципальных учреждений культуры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11 322 584,54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культуры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6 551 151,49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Благоустройство общественного пространства перед Домом культуры в с.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Карпуниха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молодежной политики»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03 3 00 00000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48 938 022,44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43 075 000,00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дополнительного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33 158 022,44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разработку проектно-сметной документации и прохождение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гоэкспертизы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 строительству школы искусств в г. Урень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03 5 00 00000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физической культуры и спорта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142 976 235,03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100 756 680,00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100 710 308,80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142 976 235,03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100 756 680,00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100 710 308,80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командирования спортсменов до 18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97 588 712,80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96 366 380,00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96 320 008,80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Укрепление материально-технической базы учреждений физкультуры и спорта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физкультуры и спорта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«Социальная защита и поддержка граждан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38 660 000,00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38 660 000,00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«Улучшение положения семьи, женщин и детей»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38 500 000,00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Выплата пенсий за выслугу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Ежемесячная доплата к пенсиям лицам, замещавшим муниципальные должности и должности муниципальной службы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</w:t>
                  </w: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Российской Федерации в целях участия в специальной военной операции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05 2 05 00000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«Содействие занятости населения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безработных граждан и граждан, ищущих работу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529 126,20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предпринимательства и туризма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«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предпринимательства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инфраструктуры поддержки субъектов малого и среднего предпринимательства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АНО «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Уренский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центр развития бизнеса»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«Развитие агропромышленного комплекса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26 370 770,13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7 612 900,00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7 643 500,00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«Эпизоотическое благополучие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08 3 00 00000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«Комплексное развитие сельских территорий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18 773 170,13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жилья, предоставляемого по договору найма жилого помещения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 сельских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14 917 570,13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7 901 542,64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08 5 00 00000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«Обеспечение населения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46 810 320,44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48 694 878,67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44 126 474,37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жильем молодых семей в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перечисления средств бюджета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области, </w:t>
                  </w: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предусмотренных на предоставление социальных выплат молодым семьям на приобретение (строительство) жилья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09 1 01 00000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социальных выплат молодым семьям на приобретение жилья или строительство индивидуального жилого дома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«Стимулирование развития жилищного строительства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46 799 746,00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48 548 800,00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43 973 200,00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Выполнение мероприятий по сносу расселенных аварийных жилых домов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</w:t>
                  </w: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09 3 09 00000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41 887 820,00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20 463 300,00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20 804 520,00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2 372 166,00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Муниципальная программа «Обеспечение населения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26 853 112,32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«Ремонт объектов тепло-, водоснабжения и водоотведения, создание инженерной инфраструктуры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23 266 770,00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19 766 770,00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15 067 040,00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15 067 040,00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водопровода по ул. Индустриальная, ул.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Пиунова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ул. 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инженерной инфраструктуры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«Субсидия юридическим лицам, индивидуальным предпринимателям, осуществляющим регулируемые виды деятельности в сфере теплоснабжения, водоснабжения и водоотведения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тепловые сети»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 имуществом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25 715 636,00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22 592 384,00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эффективности управления муниципальным имуществом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16 875 936,00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13 752 684,00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7 123 252,00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кадастровых работ в отношении объектов недвижимости и земельных участков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Проведение топографической съемки, инвентаризации и паспортизации муниципального имущества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Оценка рыночной стоимости муниципального имущества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9 752 684,00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Улучшение технических характеристик муниципального имущества, оплата коммунальных услуг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369 100,00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«Развитие транспортной системы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157 221 818,10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45 719 921,13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36 627 000,00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«Повышение безопасности дорожного движения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35 309 432,22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Сохранение сети автобусных муниципальных маршрутов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35 309 432,22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предприятий, осуществляющих пассажирские перевозки, обслуживающие муниципальные маршруты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и обеспечение деятельности учреждений, осуществляющих организацию транспортного обслуживания населения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20 789 432,22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«Капитальный ремонт, 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«Развитие транспортной инфраструктуры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12 3 00 00000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118 431 980,88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118 431 980,88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118 431 980,88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118 431 980,88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7 395 299,80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«Охрана окружающей среды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4 067 052,63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3 870 200,00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«Развитие системы обращения с отходами производства и потребления»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приобретение контейнеров и (или) бункеров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«Охрана, воспроизводство, восстановление и рациональное использование водных объектов и ресурсов»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13 4 00 00000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Осуществление мер по экологической реабилитации, восстановлению и улучшению экологического состояния водных объектов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Очистка водоемов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«Информационное общество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«Информационная среда»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«Редакция газеты «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Уренские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вести»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частичной финансовой поддержки окружных печатных средств массовой информации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48 037 820,00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64 219 100,00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51 086 100,00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«Защита населения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от чрезвычайных ситуаций»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10 902 500,00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27 230 500,00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14 097 500,00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региональной автоматизированной системы центрального оповещения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РАСЦО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и ремонт оборудования региональной автоматизированной системы централизованного оповещения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оборудования РАСЦО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Приведение в готовность защитных сооружений гражданской обороны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обороны, с проведением экспертизы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деятельности ЕДДС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ЕДДС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«Обеспечение пожарной безопасности и безопасности людей на водных объектах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созданию защитных полос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муниципальной пожарной охраны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«Подготовка населения в области гражданской обороны, защиты населения и территорий </w:t>
                  </w: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от чрезвычайных ситуаций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15 3 00 00000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246 720,00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Подготовка населения в области гражданской обороны, защиты населения и территорий от чрезвычайных ситуаций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«Управление муниципальными финансами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102 357 222,75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89 098 920,01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108 186 212,77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«Управление муниципальными финансами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79 959 222,75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66 700 920,01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85 788 212,77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Управление средствами резервного фонда администрации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9 430 482,46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9 430 482,46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807 780,00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8 622 702,46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Организация исполнения бюджета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70 351 124,96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64 678 314,37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выплаты по обязательствам муниципального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70 351 124,96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64 678 314,37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589 000,00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69 762 124,96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64 678 314,37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Своевременное исполнение долговых обязательств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16 3 00 00000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«Благоустройство территорий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196 332 344,70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161 707 700,00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159 212 200,00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67 595 584,25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31 332 275,00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31 062 100,00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28 566 600,00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23 527 029,25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тротуара на ул. Индустриальная вдоль д. №2,3,8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автомобильных дорог щебнем по ул. Лесная (часть 2), ул. Лесная (часть 3), ул. Новая, ул. Гагарина в с. п. Уста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Расходы на реализацию проекта инициативного бюджетирования «Вам решать!» - Ремонт автомобильных дорог и проездов щебнем по ул. Пионерская, участков дорог по ул. Есенина, ул. 2-я Железнодорожная, ул. 1-я Железнодорожная, ул. Озерная, ул. Мелиоративная, пер. Мичурина, ул. Маяковского ул.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Талькова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, ул. Чехова, ул. К. Маркса, ул. Юбилейная, проезд с ул. Спортивная на ул. Школьная в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р.п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Арья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Ремонт участков автомобильных дорог и проездов щебнем по пер. Южный, пер. Полевой, пер. Ветеринарный, съезд № 2 с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Н. Новгород-Шахунья-Киров» на ул. Попова, съезд № 3 с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. «Подъезд к г. Урень от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а.д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. Н. Новгород-Шахунья-Киров» на ул. Попова, ул. Брагина от д.1 до д.9, дорога к городскому пляжу в г. Урень и ул. Береговая 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«Мероприятия по благоустройству территорий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74 933 260,45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уличного освещения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Уличное освещение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8 344 677,45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проекта инициативного бюджетирования «Вам решать!» - Обустройство места массового отдыха населения на берегу пруда в д.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Фоминское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17 3 00 00000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17 3 01 00190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преступлений и иных правонарушений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детской безнадзорности и предупреждение правонарушений среди несовершеннолетних»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профилактики безнадзорности и правонарушений несовершеннолетних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Спортивно-массовые мероприятия для подростков, состоящих на профилактических учетах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антинаркотических акций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реализацию мероприятий антинаркотической направленности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преступлений и иных правонарушений»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63 3 00 00000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организации и стимулированию деятельности добровольных народных дружин (организация и проведение конкурса «Лучшая народная дружина»)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«Профилактика терроризма и экстремизма в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«Профилактика терроризма и экстремизма в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1 025 000,00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Мероприятия по профилактике терроризма и экстремизма в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Техническое оснащение объектов социальной сферы, объектов с массовым пребыванием людей и транспортной безопасности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реализации мероприятий по профилактике терроризма и экстремизма в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Уренском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муниципальном округе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«Энергосбережение и повышение энергетической эффективности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«Расширение и реконструкция систем газоснабжения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1 101 750,00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расходами на техническое обслуживание и аварийно-диспетчерское обслуживание газопроводов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Муниципальная программа «Формирование современной городской среды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 на 2018-2024 годы»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29 440 647,05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«Формирование комфортной городской среды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69 1 00 00000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Реализация мероприятий по благоустройству дворовых территорий и общественных пространств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12 459 091,49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«Реализация лучших проектов создания комфортной городской среды в малых городах и исторических поселениях на территории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69 2 00 00000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77 421 957,68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86 319 050,00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86 830 050,00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77 421 957,68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86 319 050,00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86 830 050,00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65 553 157,68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67 139 500,00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67 139 500,00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60 671 457,68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62 257 800,00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62 257 800,00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53 320 757,68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54 907 100,00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54 907 100,00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7 197 700,00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Руководитель контрольно-счетного органа </w:t>
                  </w:r>
                  <w:proofErr w:type="spellStart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Уренского</w:t>
                  </w:r>
                  <w:proofErr w:type="spellEnd"/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Муниципальные учреждения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учреждений.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1 946 000,00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2 457 000,00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</w:t>
                  </w: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составлению (изменению, дополнению)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77 7 03 51200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7 478 850,00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7 478 850,00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635915" w:rsidRPr="00635915" w:rsidTr="00681F2C">
              <w:trPr>
                <w:jc w:val="center"/>
              </w:trPr>
              <w:tc>
                <w:tcPr>
                  <w:tcW w:w="7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35915" w:rsidRPr="00635915" w:rsidRDefault="00635915" w:rsidP="0063591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63591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</w:tbl>
          <w:p w:rsidR="00635915" w:rsidRPr="00635915" w:rsidRDefault="00635915" w:rsidP="00635915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001B3" w:rsidRDefault="000001B3"/>
    <w:sectPr w:rsidR="000001B3" w:rsidSect="006359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915"/>
    <w:rsid w:val="000001B3"/>
    <w:rsid w:val="0063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A1BE6A-D6E2-4302-936B-A48153997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3591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3591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3591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35915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35915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635915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635915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63591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35915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635915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35915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35915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3591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635915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35915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3591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5915"/>
  </w:style>
  <w:style w:type="paragraph" w:styleId="a3">
    <w:name w:val="Balloon Text"/>
    <w:basedOn w:val="a"/>
    <w:link w:val="a4"/>
    <w:uiPriority w:val="99"/>
    <w:semiHidden/>
    <w:unhideWhenUsed/>
    <w:rsid w:val="00635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9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635915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59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359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63591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3591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35915"/>
  </w:style>
  <w:style w:type="paragraph" w:customStyle="1" w:styleId="NoieaAieiaiea">
    <w:name w:val="No?iea Aieiaiea"/>
    <w:basedOn w:val="a"/>
    <w:next w:val="a7"/>
    <w:uiPriority w:val="99"/>
    <w:rsid w:val="00635915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63591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635915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635915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635915"/>
  </w:style>
  <w:style w:type="paragraph" w:customStyle="1" w:styleId="Times12">
    <w:name w:val="Times12"/>
    <w:basedOn w:val="a"/>
    <w:uiPriority w:val="99"/>
    <w:rsid w:val="00635915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63591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63591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635915"/>
  </w:style>
  <w:style w:type="paragraph" w:customStyle="1" w:styleId="Eiiey">
    <w:name w:val="Eiiey"/>
    <w:basedOn w:val="a"/>
    <w:uiPriority w:val="99"/>
    <w:rsid w:val="00635915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635915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6359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635915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635915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63591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63591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635915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635915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35915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635915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635915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635915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635915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635915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635915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635915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635915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635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3591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635915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635915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635915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635915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6359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63591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635915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635915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6359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6359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63591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635915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635915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635915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635915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635915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63591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635915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63591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63591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63591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635915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635915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635915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635915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63591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63591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63591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635915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635915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6359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635915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635915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635915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635915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635915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635915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63591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63591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635915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635915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63591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635915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63591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635915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635915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63591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635915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635915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635915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35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35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635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63591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63591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35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6359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35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63591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6359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63591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63591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635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635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635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6359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6359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35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635915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6359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63591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635915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6359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635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635915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6359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6359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635915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635915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635915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635915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635915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635915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635915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635915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635915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635915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635915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635915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6359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6359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6359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63591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635915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63591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6359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635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63591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635915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6359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6359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6359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359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6359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359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6359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6359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3591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3591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35915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3591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63591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63591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63591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635915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359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3591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635915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635915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635915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6359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6359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63591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63591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6359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6359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63591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63591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63591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635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semiHidden/>
    <w:rsid w:val="006359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635915"/>
  </w:style>
  <w:style w:type="numbering" w:customStyle="1" w:styleId="56">
    <w:name w:val="Нет списка5"/>
    <w:next w:val="a2"/>
    <w:uiPriority w:val="99"/>
    <w:semiHidden/>
    <w:unhideWhenUsed/>
    <w:rsid w:val="00635915"/>
  </w:style>
  <w:style w:type="paragraph" w:styleId="affd">
    <w:name w:val="Subtitle"/>
    <w:basedOn w:val="a"/>
    <w:next w:val="a"/>
    <w:link w:val="affc"/>
    <w:uiPriority w:val="11"/>
    <w:qFormat/>
    <w:rsid w:val="00635915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63591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13225</Words>
  <Characters>75383</Characters>
  <Application>Microsoft Office Word</Application>
  <DocSecurity>0</DocSecurity>
  <Lines>628</Lines>
  <Paragraphs>176</Paragraphs>
  <ScaleCrop>false</ScaleCrop>
  <Company/>
  <LinksUpToDate>false</LinksUpToDate>
  <CharactersWithSpaces>88432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2026-04-24T05:12:00Z</dcterms:created>
  <dcterms:modified xsi:type="dcterms:W3CDTF">2026-04-24T05:14:00Z</dcterms:modified>
</cp:coreProperties>
</file>